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81CA" w14:textId="67CCA85D" w:rsidR="00EF197B" w:rsidRPr="007349E9" w:rsidRDefault="00EF197B" w:rsidP="00EF197B">
      <w:pPr>
        <w:jc w:val="center"/>
        <w:rPr>
          <w:b/>
        </w:rPr>
      </w:pPr>
      <w:r w:rsidRPr="007349E9">
        <w:rPr>
          <w:b/>
        </w:rPr>
        <w:t>Orange County Advisory Board on Aging</w:t>
      </w:r>
      <w:r w:rsidRPr="007349E9">
        <w:rPr>
          <w:b/>
        </w:rPr>
        <w:br/>
      </w:r>
      <w:r w:rsidRPr="007349E9">
        <w:rPr>
          <w:bCs/>
        </w:rPr>
        <w:t xml:space="preserve">Tuesday, </w:t>
      </w:r>
      <w:r w:rsidR="009A0D28" w:rsidRPr="007349E9">
        <w:rPr>
          <w:bCs/>
        </w:rPr>
        <w:t>April 8</w:t>
      </w:r>
      <w:r w:rsidRPr="007349E9">
        <w:rPr>
          <w:bCs/>
        </w:rPr>
        <w:t>, 1 – 3 pm</w:t>
      </w:r>
      <w:r w:rsidRPr="007349E9">
        <w:rPr>
          <w:b/>
        </w:rPr>
        <w:br/>
      </w:r>
      <w:r w:rsidR="009A0D28" w:rsidRPr="007349E9">
        <w:rPr>
          <w:bCs/>
        </w:rPr>
        <w:t>Sey</w:t>
      </w:r>
      <w:r w:rsidR="00A912EB" w:rsidRPr="007349E9">
        <w:rPr>
          <w:bCs/>
        </w:rPr>
        <w:t>mour</w:t>
      </w:r>
      <w:r w:rsidRPr="007349E9">
        <w:rPr>
          <w:bCs/>
        </w:rPr>
        <w:t xml:space="preserve"> Center and Virtually</w:t>
      </w:r>
    </w:p>
    <w:p w14:paraId="69F5788E" w14:textId="21328EC2" w:rsidR="00EF197B" w:rsidRPr="007349E9" w:rsidRDefault="00EF197B" w:rsidP="00EF197B">
      <w:pPr>
        <w:jc w:val="center"/>
        <w:rPr>
          <w:b/>
        </w:rPr>
      </w:pPr>
      <w:r w:rsidRPr="007349E9">
        <w:rPr>
          <w:b/>
        </w:rPr>
        <w:t>Minutes</w:t>
      </w:r>
    </w:p>
    <w:p w14:paraId="1969C850" w14:textId="4ED4E4D0" w:rsidR="00EF197B" w:rsidRPr="007349E9" w:rsidRDefault="00EF197B" w:rsidP="00EF197B">
      <w:pPr>
        <w:rPr>
          <w:bCs/>
        </w:rPr>
      </w:pPr>
      <w:r w:rsidRPr="007349E9">
        <w:rPr>
          <w:bCs/>
        </w:rPr>
        <w:t xml:space="preserve">In Attendance: </w:t>
      </w:r>
      <w:r w:rsidR="007E1192" w:rsidRPr="007349E9">
        <w:rPr>
          <w:bCs/>
        </w:rPr>
        <w:t>Jackie Podger, Jeff Charles, Jerry Gregory, Ann Bradford, Jon Wilner, Rachel Bearman, Sandy Walker, Joanne Wilson, Sheila Evans</w:t>
      </w:r>
      <w:r w:rsidR="00866EF5">
        <w:rPr>
          <w:bCs/>
        </w:rPr>
        <w:t xml:space="preserve">; </w:t>
      </w:r>
      <w:r w:rsidR="007E1192" w:rsidRPr="007349E9">
        <w:rPr>
          <w:bCs/>
        </w:rPr>
        <w:t>Guest</w:t>
      </w:r>
      <w:r w:rsidR="000C1D0A" w:rsidRPr="007349E9">
        <w:rPr>
          <w:bCs/>
        </w:rPr>
        <w:t>(</w:t>
      </w:r>
      <w:r w:rsidR="007E1192" w:rsidRPr="007349E9">
        <w:rPr>
          <w:bCs/>
        </w:rPr>
        <w:t>s</w:t>
      </w:r>
      <w:r w:rsidR="000C1D0A" w:rsidRPr="007349E9">
        <w:rPr>
          <w:bCs/>
        </w:rPr>
        <w:t>)</w:t>
      </w:r>
      <w:r w:rsidR="007E1192" w:rsidRPr="007349E9">
        <w:rPr>
          <w:bCs/>
        </w:rPr>
        <w:t>: Rafael Vele</w:t>
      </w:r>
      <w:r w:rsidR="00866EF5">
        <w:rPr>
          <w:bCs/>
        </w:rPr>
        <w:t xml:space="preserve">z; </w:t>
      </w:r>
      <w:r w:rsidR="00866EF5" w:rsidRPr="00866EF5">
        <w:rPr>
          <w:bCs/>
        </w:rPr>
        <w:t>Staff: Janice Tyler, Marilyn Hohl</w:t>
      </w:r>
      <w:r w:rsidR="00866EF5">
        <w:rPr>
          <w:bCs/>
        </w:rPr>
        <w:t xml:space="preserve">; </w:t>
      </w:r>
      <w:r w:rsidR="00EA04C5" w:rsidRPr="007349E9">
        <w:rPr>
          <w:bCs/>
        </w:rPr>
        <w:t>Absent with</w:t>
      </w:r>
      <w:r w:rsidR="007E1192" w:rsidRPr="007349E9">
        <w:rPr>
          <w:bCs/>
        </w:rPr>
        <w:t>out Notice: Daniel Leonard</w:t>
      </w:r>
      <w:r w:rsidR="00866EF5">
        <w:rPr>
          <w:bCs/>
        </w:rPr>
        <w:t xml:space="preserve">; </w:t>
      </w:r>
      <w:r w:rsidR="00F30D50">
        <w:rPr>
          <w:bCs/>
        </w:rPr>
        <w:t>Absent with notice</w:t>
      </w:r>
      <w:r w:rsidR="00642C68" w:rsidRPr="007349E9">
        <w:rPr>
          <w:bCs/>
        </w:rPr>
        <w:t xml:space="preserve">: </w:t>
      </w:r>
      <w:r w:rsidR="004A5601" w:rsidRPr="007349E9">
        <w:rPr>
          <w:bCs/>
        </w:rPr>
        <w:t xml:space="preserve">GiGi </w:t>
      </w:r>
      <w:r w:rsidR="00866EF5" w:rsidRPr="00866EF5">
        <w:rPr>
          <w:bCs/>
        </w:rPr>
        <w:t>Rashdi</w:t>
      </w:r>
      <w:r w:rsidR="00642C68" w:rsidRPr="007349E9">
        <w:rPr>
          <w:bCs/>
        </w:rPr>
        <w:t>, Vibeke Talley</w:t>
      </w:r>
      <w:r w:rsidR="00A07BBF">
        <w:rPr>
          <w:bCs/>
        </w:rPr>
        <w:t>, Tracey Holsinger</w:t>
      </w:r>
    </w:p>
    <w:p w14:paraId="72046579" w14:textId="77777777" w:rsidR="007349E9" w:rsidRPr="007349E9" w:rsidRDefault="007349E9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>1. Welcome</w:t>
      </w:r>
    </w:p>
    <w:p w14:paraId="2DB5BE8E" w14:textId="77777777" w:rsidR="007349E9" w:rsidRPr="007349E9" w:rsidRDefault="007349E9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</w:p>
    <w:p w14:paraId="305C2122" w14:textId="77777777" w:rsidR="007349E9" w:rsidRDefault="007349E9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>2. Introductions and Announcements</w:t>
      </w:r>
    </w:p>
    <w:p w14:paraId="6C458CB2" w14:textId="77777777" w:rsidR="00AE33AD" w:rsidRDefault="00AE33AD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</w:p>
    <w:p w14:paraId="26EC0E4D" w14:textId="175457BA" w:rsidR="00AE33AD" w:rsidRDefault="004304AA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 xml:space="preserve">3. </w:t>
      </w:r>
      <w:r w:rsidRPr="004304AA">
        <w:rPr>
          <w:rFonts w:eastAsia="MS Mincho" w:cs="Times New Roman"/>
          <w:kern w:val="0"/>
          <w14:ligatures w14:val="none"/>
        </w:rPr>
        <w:t>Presentation by the Orange County Tax Administrator – County Property Tax Reevaluation</w:t>
      </w:r>
    </w:p>
    <w:p w14:paraId="519DCAD5" w14:textId="7773A842" w:rsidR="00B13447" w:rsidRPr="00DE4841" w:rsidRDefault="00B13447" w:rsidP="00DE4841">
      <w:pPr>
        <w:pStyle w:val="ListParagraph"/>
        <w:numPr>
          <w:ilvl w:val="0"/>
          <w:numId w:val="13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DE4841">
        <w:rPr>
          <w:rFonts w:eastAsia="MS Mincho" w:cs="Times New Roman"/>
          <w:kern w:val="0"/>
          <w14:ligatures w14:val="none"/>
        </w:rPr>
        <w:t xml:space="preserve">Janice shared the County Manager </w:t>
      </w:r>
      <w:proofErr w:type="gramStart"/>
      <w:r w:rsidRPr="00DE4841">
        <w:rPr>
          <w:rFonts w:eastAsia="MS Mincho" w:cs="Times New Roman"/>
          <w:kern w:val="0"/>
          <w14:ligatures w14:val="none"/>
        </w:rPr>
        <w:t>budget</w:t>
      </w:r>
      <w:proofErr w:type="gramEnd"/>
      <w:r w:rsidRPr="00DE4841">
        <w:rPr>
          <w:rFonts w:eastAsia="MS Mincho" w:cs="Times New Roman"/>
          <w:kern w:val="0"/>
          <w14:ligatures w14:val="none"/>
        </w:rPr>
        <w:t xml:space="preserve"> will be presented on May 6</w:t>
      </w:r>
      <w:r w:rsidR="00443D03" w:rsidRPr="00DE4841">
        <w:rPr>
          <w:rFonts w:eastAsia="MS Mincho" w:cs="Times New Roman"/>
          <w:kern w:val="0"/>
          <w14:ligatures w14:val="none"/>
        </w:rPr>
        <w:t>. The tax rate will be set for O</w:t>
      </w:r>
      <w:r w:rsidR="00866EF5" w:rsidRPr="00DE4841">
        <w:rPr>
          <w:rFonts w:eastAsia="MS Mincho" w:cs="Times New Roman"/>
          <w:kern w:val="0"/>
          <w14:ligatures w14:val="none"/>
        </w:rPr>
        <w:t>range County</w:t>
      </w:r>
      <w:r w:rsidR="00443D03" w:rsidRPr="00DE4841">
        <w:rPr>
          <w:rFonts w:eastAsia="MS Mincho" w:cs="Times New Roman"/>
          <w:kern w:val="0"/>
          <w14:ligatures w14:val="none"/>
        </w:rPr>
        <w:t xml:space="preserve"> on June 17</w:t>
      </w:r>
      <w:r w:rsidR="00A07BBF">
        <w:rPr>
          <w:rFonts w:eastAsia="MS Mincho" w:cs="Times New Roman"/>
          <w:kern w:val="0"/>
          <w14:ligatures w14:val="none"/>
        </w:rPr>
        <w:t xml:space="preserve"> when the county budget is approved</w:t>
      </w:r>
      <w:r w:rsidR="008A66D2" w:rsidRPr="00DE4841">
        <w:rPr>
          <w:rFonts w:eastAsia="MS Mincho" w:cs="Times New Roman"/>
          <w:kern w:val="0"/>
          <w14:ligatures w14:val="none"/>
        </w:rPr>
        <w:t xml:space="preserve">. </w:t>
      </w:r>
    </w:p>
    <w:p w14:paraId="596FDD22" w14:textId="77777777" w:rsidR="007349E9" w:rsidRPr="007349E9" w:rsidRDefault="007349E9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ab/>
      </w:r>
      <w:r w:rsidRPr="007349E9">
        <w:rPr>
          <w:rFonts w:eastAsia="MS Mincho" w:cs="Times New Roman"/>
          <w:kern w:val="0"/>
          <w14:ligatures w14:val="none"/>
        </w:rPr>
        <w:tab/>
      </w:r>
      <w:r w:rsidRPr="007349E9">
        <w:rPr>
          <w:rFonts w:eastAsia="MS Mincho" w:cs="Times New Roman"/>
          <w:kern w:val="0"/>
          <w14:ligatures w14:val="none"/>
        </w:rPr>
        <w:tab/>
      </w:r>
      <w:r w:rsidRPr="007349E9">
        <w:rPr>
          <w:rFonts w:eastAsia="MS Mincho" w:cs="Times New Roman"/>
          <w:kern w:val="0"/>
          <w14:ligatures w14:val="none"/>
        </w:rPr>
        <w:tab/>
      </w:r>
      <w:r w:rsidRPr="007349E9">
        <w:rPr>
          <w:rFonts w:eastAsia="MS Mincho" w:cs="Times New Roman"/>
          <w:kern w:val="0"/>
          <w14:ligatures w14:val="none"/>
        </w:rPr>
        <w:tab/>
      </w:r>
    </w:p>
    <w:p w14:paraId="33833BA4" w14:textId="21E6DB55" w:rsidR="007349E9" w:rsidRPr="007349E9" w:rsidRDefault="004304AA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>4</w:t>
      </w:r>
      <w:r w:rsidR="007349E9" w:rsidRPr="007349E9">
        <w:rPr>
          <w:rFonts w:eastAsia="MS Mincho" w:cs="Times New Roman"/>
          <w:kern w:val="0"/>
          <w14:ligatures w14:val="none"/>
        </w:rPr>
        <w:t>. Approval of Minutes – March 11, 2025</w:t>
      </w:r>
      <w:r w:rsidR="00FD6C39">
        <w:rPr>
          <w:rFonts w:eastAsia="MS Mincho" w:cs="Times New Roman"/>
          <w:kern w:val="0"/>
          <w14:ligatures w14:val="none"/>
        </w:rPr>
        <w:t xml:space="preserve">. Minutes were approved. </w:t>
      </w:r>
    </w:p>
    <w:p w14:paraId="4C93D7B2" w14:textId="77777777" w:rsidR="007349E9" w:rsidRPr="007349E9" w:rsidRDefault="007349E9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</w:p>
    <w:p w14:paraId="5EC6AEB0" w14:textId="77777777" w:rsidR="007349E9" w:rsidRPr="007349E9" w:rsidRDefault="007349E9" w:rsidP="007349E9">
      <w:pPr>
        <w:spacing w:after="0" w:line="240" w:lineRule="auto"/>
        <w:rPr>
          <w:rFonts w:eastAsia="MS Mincho" w:cs="Times New Roman"/>
          <w:kern w:val="0"/>
          <w:u w:val="single"/>
          <w14:ligatures w14:val="none"/>
        </w:rPr>
      </w:pPr>
      <w:r w:rsidRPr="007349E9">
        <w:rPr>
          <w:rFonts w:eastAsia="MS Mincho" w:cs="Times New Roman"/>
          <w:kern w:val="0"/>
          <w:u w:val="single"/>
          <w14:ligatures w14:val="none"/>
        </w:rPr>
        <w:t>Director’s Report</w:t>
      </w:r>
    </w:p>
    <w:p w14:paraId="07288CC7" w14:textId="5240BC3B" w:rsidR="007349E9" w:rsidRDefault="004304AA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>5</w:t>
      </w:r>
      <w:r w:rsidR="007349E9" w:rsidRPr="007349E9">
        <w:rPr>
          <w:rFonts w:eastAsia="MS Mincho" w:cs="Times New Roman"/>
          <w:kern w:val="0"/>
          <w14:ligatures w14:val="none"/>
        </w:rPr>
        <w:t>. Aging Well Together Radio show wins Southern Gerontology Society’s Media Award</w:t>
      </w:r>
    </w:p>
    <w:p w14:paraId="669A30ED" w14:textId="480AA6CE" w:rsidR="004450BD" w:rsidRPr="004450BD" w:rsidRDefault="004450BD" w:rsidP="004450BD">
      <w:pPr>
        <w:pStyle w:val="ListParagraph"/>
        <w:numPr>
          <w:ilvl w:val="0"/>
          <w:numId w:val="6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 xml:space="preserve">The award pool </w:t>
      </w:r>
      <w:r w:rsidR="009F1EA8">
        <w:rPr>
          <w:rFonts w:eastAsia="MS Mincho" w:cs="Times New Roman"/>
          <w:kern w:val="0"/>
          <w14:ligatures w14:val="none"/>
        </w:rPr>
        <w:t>consists of</w:t>
      </w:r>
      <w:r>
        <w:rPr>
          <w:rFonts w:eastAsia="MS Mincho" w:cs="Times New Roman"/>
          <w:kern w:val="0"/>
          <w14:ligatures w14:val="none"/>
        </w:rPr>
        <w:t xml:space="preserve"> </w:t>
      </w:r>
      <w:r w:rsidR="009478A6">
        <w:rPr>
          <w:rFonts w:eastAsia="MS Mincho" w:cs="Times New Roman"/>
          <w:kern w:val="0"/>
          <w14:ligatures w14:val="none"/>
        </w:rPr>
        <w:t>14 states!</w:t>
      </w:r>
    </w:p>
    <w:p w14:paraId="39AD64EB" w14:textId="50147EA0" w:rsidR="007349E9" w:rsidRDefault="004304AA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>6</w:t>
      </w:r>
      <w:r w:rsidR="007349E9" w:rsidRPr="007349E9">
        <w:rPr>
          <w:rFonts w:eastAsia="MS Mincho" w:cs="Times New Roman"/>
          <w:kern w:val="0"/>
          <w14:ligatures w14:val="none"/>
        </w:rPr>
        <w:t>. Fit Lot Construction has begun</w:t>
      </w:r>
    </w:p>
    <w:p w14:paraId="40C220CB" w14:textId="3E7C565F" w:rsidR="009478A6" w:rsidRPr="009478A6" w:rsidRDefault="00FB6DA8" w:rsidP="009478A6">
      <w:pPr>
        <w:pStyle w:val="ListParagraph"/>
        <w:numPr>
          <w:ilvl w:val="0"/>
          <w:numId w:val="6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>$20,000 of e</w:t>
      </w:r>
      <w:r w:rsidR="009F7307">
        <w:rPr>
          <w:rFonts w:eastAsia="MS Mincho" w:cs="Times New Roman"/>
          <w:kern w:val="0"/>
          <w14:ligatures w14:val="none"/>
        </w:rPr>
        <w:t xml:space="preserve">quipment has been stolen- </w:t>
      </w:r>
      <w:r w:rsidR="009478A6">
        <w:rPr>
          <w:rFonts w:eastAsia="MS Mincho" w:cs="Times New Roman"/>
          <w:kern w:val="0"/>
          <w14:ligatures w14:val="none"/>
        </w:rPr>
        <w:t>Canopy, fasteners, screws, etc.</w:t>
      </w:r>
      <w:r w:rsidR="006028A7">
        <w:rPr>
          <w:rFonts w:eastAsia="MS Mincho" w:cs="Times New Roman"/>
          <w:kern w:val="0"/>
          <w14:ligatures w14:val="none"/>
        </w:rPr>
        <w:t>,</w:t>
      </w:r>
      <w:r w:rsidR="009F7307">
        <w:rPr>
          <w:rFonts w:eastAsia="MS Mincho" w:cs="Times New Roman"/>
          <w:kern w:val="0"/>
          <w14:ligatures w14:val="none"/>
        </w:rPr>
        <w:t xml:space="preserve"> construction has been paused. </w:t>
      </w:r>
      <w:r w:rsidR="009F1EA8">
        <w:rPr>
          <w:rFonts w:eastAsia="MS Mincho" w:cs="Times New Roman"/>
          <w:kern w:val="0"/>
          <w14:ligatures w14:val="none"/>
        </w:rPr>
        <w:t>An insurance</w:t>
      </w:r>
      <w:r>
        <w:rPr>
          <w:rFonts w:eastAsia="MS Mincho" w:cs="Times New Roman"/>
          <w:kern w:val="0"/>
          <w14:ligatures w14:val="none"/>
        </w:rPr>
        <w:t xml:space="preserve"> claim is being made. </w:t>
      </w:r>
    </w:p>
    <w:p w14:paraId="4C054ECE" w14:textId="710195E9" w:rsidR="007349E9" w:rsidRDefault="004304AA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>7</w:t>
      </w:r>
      <w:r w:rsidR="007349E9" w:rsidRPr="007349E9">
        <w:rPr>
          <w:rFonts w:eastAsia="MS Mincho" w:cs="Times New Roman"/>
          <w:kern w:val="0"/>
          <w14:ligatures w14:val="none"/>
        </w:rPr>
        <w:t>. Serving our unsheltered community at the Seymour Center</w:t>
      </w:r>
    </w:p>
    <w:p w14:paraId="440D401F" w14:textId="44B01F81" w:rsidR="00391CF0" w:rsidRPr="00391CF0" w:rsidRDefault="00391CF0" w:rsidP="00391CF0">
      <w:pPr>
        <w:pStyle w:val="ListParagraph"/>
        <w:numPr>
          <w:ilvl w:val="0"/>
          <w:numId w:val="6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 xml:space="preserve">SORAD support has improved the situation at Seymour. </w:t>
      </w:r>
    </w:p>
    <w:p w14:paraId="02AD20F6" w14:textId="25F85361" w:rsidR="007349E9" w:rsidRDefault="004304AA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>8</w:t>
      </w:r>
      <w:r w:rsidR="007349E9" w:rsidRPr="007349E9">
        <w:rPr>
          <w:rFonts w:eastAsia="MS Mincho" w:cs="Times New Roman"/>
          <w:kern w:val="0"/>
          <w14:ligatures w14:val="none"/>
        </w:rPr>
        <w:t>. Dismantling of the Administration for Community Living</w:t>
      </w:r>
    </w:p>
    <w:p w14:paraId="13794CC4" w14:textId="66830CEA" w:rsidR="00EB0243" w:rsidRPr="00EB0243" w:rsidRDefault="00EB0243" w:rsidP="00EB0243">
      <w:pPr>
        <w:pStyle w:val="ListParagraph"/>
        <w:numPr>
          <w:ilvl w:val="0"/>
          <w:numId w:val="5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 xml:space="preserve">There are </w:t>
      </w:r>
      <w:r w:rsidR="00D45019">
        <w:rPr>
          <w:rFonts w:eastAsia="MS Mincho" w:cs="Times New Roman"/>
          <w:kern w:val="0"/>
          <w14:ligatures w14:val="none"/>
        </w:rPr>
        <w:t xml:space="preserve">currently </w:t>
      </w:r>
      <w:r>
        <w:rPr>
          <w:rFonts w:eastAsia="MS Mincho" w:cs="Times New Roman"/>
          <w:kern w:val="0"/>
          <w14:ligatures w14:val="none"/>
        </w:rPr>
        <w:t>unknowns regarding</w:t>
      </w:r>
      <w:r w:rsidR="00D45019">
        <w:rPr>
          <w:rFonts w:eastAsia="MS Mincho" w:cs="Times New Roman"/>
          <w:kern w:val="0"/>
          <w14:ligatures w14:val="none"/>
        </w:rPr>
        <w:t xml:space="preserve"> federal funding</w:t>
      </w:r>
      <w:r w:rsidR="004E5FC1">
        <w:rPr>
          <w:rFonts w:eastAsia="MS Mincho" w:cs="Times New Roman"/>
          <w:kern w:val="0"/>
          <w14:ligatures w14:val="none"/>
        </w:rPr>
        <w:t>- a</w:t>
      </w:r>
      <w:r w:rsidR="00232271">
        <w:rPr>
          <w:rFonts w:eastAsia="MS Mincho" w:cs="Times New Roman"/>
          <w:kern w:val="0"/>
          <w14:ligatures w14:val="none"/>
        </w:rPr>
        <w:t xml:space="preserve">bout 42% </w:t>
      </w:r>
      <w:r w:rsidR="00AC4427">
        <w:rPr>
          <w:rFonts w:eastAsia="MS Mincho" w:cs="Times New Roman"/>
          <w:kern w:val="0"/>
          <w14:ligatures w14:val="none"/>
        </w:rPr>
        <w:t>of o</w:t>
      </w:r>
      <w:r w:rsidR="004E5FC1">
        <w:rPr>
          <w:rFonts w:eastAsia="MS Mincho" w:cs="Times New Roman"/>
          <w:kern w:val="0"/>
          <w14:ligatures w14:val="none"/>
        </w:rPr>
        <w:t xml:space="preserve">ur budget. </w:t>
      </w:r>
    </w:p>
    <w:p w14:paraId="46D634F7" w14:textId="6F0B06C2" w:rsidR="007349E9" w:rsidRPr="007349E9" w:rsidRDefault="004304AA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>9</w:t>
      </w:r>
      <w:r w:rsidR="007349E9" w:rsidRPr="007349E9">
        <w:rPr>
          <w:rFonts w:eastAsia="MS Mincho" w:cs="Times New Roman"/>
          <w:kern w:val="0"/>
          <w14:ligatures w14:val="none"/>
        </w:rPr>
        <w:t xml:space="preserve">. Kick-off of the All Ages All Stages Multi-Sector Aging Plan Implementation </w:t>
      </w:r>
      <w:r w:rsidR="00A07BBF">
        <w:rPr>
          <w:rFonts w:eastAsia="MS Mincho" w:cs="Times New Roman"/>
          <w:kern w:val="0"/>
          <w14:ligatures w14:val="none"/>
        </w:rPr>
        <w:t>update</w:t>
      </w:r>
    </w:p>
    <w:p w14:paraId="22BAB908" w14:textId="63711CC1" w:rsidR="007349E9" w:rsidRPr="007349E9" w:rsidRDefault="004304AA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>10</w:t>
      </w:r>
      <w:r w:rsidR="007349E9" w:rsidRPr="007349E9">
        <w:rPr>
          <w:rFonts w:eastAsia="MS Mincho" w:cs="Times New Roman"/>
          <w:kern w:val="0"/>
          <w14:ligatures w14:val="none"/>
        </w:rPr>
        <w:t>. Staff Updates – Seymour Center Evening Part-time Facility Assistant</w:t>
      </w:r>
    </w:p>
    <w:p w14:paraId="70593574" w14:textId="77777777" w:rsidR="007349E9" w:rsidRPr="007349E9" w:rsidRDefault="007349E9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ab/>
        <w:t>Vacant- DME Program Assistant</w:t>
      </w:r>
    </w:p>
    <w:p w14:paraId="2964A345" w14:textId="77777777" w:rsidR="007349E9" w:rsidRDefault="007349E9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ab/>
        <w:t>New Communications Intern – Parker Perry, UNC student</w:t>
      </w:r>
    </w:p>
    <w:p w14:paraId="0EE19D0D" w14:textId="0D321C43" w:rsidR="00D676C6" w:rsidRPr="007349E9" w:rsidRDefault="00D676C6" w:rsidP="00CB3092">
      <w:pPr>
        <w:spacing w:after="0" w:line="240" w:lineRule="auto"/>
        <w:ind w:left="720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 xml:space="preserve">Vacant- </w:t>
      </w:r>
      <w:r w:rsidR="00212F9E">
        <w:rPr>
          <w:rFonts w:eastAsia="MS Mincho" w:cs="Times New Roman"/>
          <w:kern w:val="0"/>
          <w14:ligatures w14:val="none"/>
        </w:rPr>
        <w:t xml:space="preserve">Aging Transitions/Volunteer Connect </w:t>
      </w:r>
      <w:r w:rsidR="00C322B5">
        <w:rPr>
          <w:rFonts w:eastAsia="MS Mincho" w:cs="Times New Roman"/>
          <w:kern w:val="0"/>
          <w14:ligatures w14:val="none"/>
        </w:rPr>
        <w:t>55+ Specialist</w:t>
      </w:r>
      <w:r w:rsidR="00CB3092">
        <w:rPr>
          <w:rFonts w:eastAsia="MS Mincho" w:cs="Times New Roman"/>
          <w:kern w:val="0"/>
          <w14:ligatures w14:val="none"/>
        </w:rPr>
        <w:t xml:space="preserve">. Will determine rehiring timeline when </w:t>
      </w:r>
      <w:r w:rsidR="003223E0">
        <w:rPr>
          <w:rFonts w:eastAsia="MS Mincho" w:cs="Times New Roman"/>
          <w:kern w:val="0"/>
          <w14:ligatures w14:val="none"/>
        </w:rPr>
        <w:t xml:space="preserve">the </w:t>
      </w:r>
      <w:r w:rsidR="00A07BBF">
        <w:rPr>
          <w:rFonts w:eastAsia="MS Mincho" w:cs="Times New Roman"/>
          <w:kern w:val="0"/>
          <w14:ligatures w14:val="none"/>
        </w:rPr>
        <w:t xml:space="preserve">Federal/State </w:t>
      </w:r>
      <w:r w:rsidR="003223E0">
        <w:rPr>
          <w:rFonts w:eastAsia="MS Mincho" w:cs="Times New Roman"/>
          <w:kern w:val="0"/>
          <w14:ligatures w14:val="none"/>
        </w:rPr>
        <w:t xml:space="preserve">budget </w:t>
      </w:r>
      <w:r w:rsidR="00CB3092">
        <w:rPr>
          <w:rFonts w:eastAsia="MS Mincho" w:cs="Times New Roman"/>
          <w:kern w:val="0"/>
          <w14:ligatures w14:val="none"/>
        </w:rPr>
        <w:t>is known.</w:t>
      </w:r>
      <w:r w:rsidR="004321E3">
        <w:rPr>
          <w:rFonts w:eastAsia="MS Mincho" w:cs="Times New Roman"/>
          <w:kern w:val="0"/>
          <w14:ligatures w14:val="none"/>
        </w:rPr>
        <w:t xml:space="preserve"> </w:t>
      </w:r>
    </w:p>
    <w:p w14:paraId="14D858EC" w14:textId="07234D0D" w:rsidR="007349E9" w:rsidRPr="007349E9" w:rsidRDefault="007349E9" w:rsidP="007349E9">
      <w:pPr>
        <w:spacing w:after="0" w:line="240" w:lineRule="auto"/>
        <w:ind w:left="450" w:hanging="450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>1</w:t>
      </w:r>
      <w:r w:rsidR="004304AA">
        <w:rPr>
          <w:rFonts w:eastAsia="MS Mincho" w:cs="Times New Roman"/>
          <w:kern w:val="0"/>
          <w14:ligatures w14:val="none"/>
        </w:rPr>
        <w:t>1</w:t>
      </w:r>
      <w:r w:rsidRPr="007349E9">
        <w:rPr>
          <w:rFonts w:eastAsia="MS Mincho" w:cs="Times New Roman"/>
          <w:kern w:val="0"/>
          <w14:ligatures w14:val="none"/>
        </w:rPr>
        <w:t xml:space="preserve">. Upcoming Events – Read Endless Possibilities for a full listing of programs.  Below </w:t>
      </w:r>
      <w:r w:rsidR="007F733B" w:rsidRPr="007349E9">
        <w:rPr>
          <w:rFonts w:eastAsia="MS Mincho" w:cs="Times New Roman"/>
          <w:kern w:val="0"/>
          <w14:ligatures w14:val="none"/>
        </w:rPr>
        <w:t>are some</w:t>
      </w:r>
      <w:r w:rsidRPr="007349E9">
        <w:rPr>
          <w:rFonts w:eastAsia="MS Mincho" w:cs="Times New Roman"/>
          <w:kern w:val="0"/>
          <w14:ligatures w14:val="none"/>
        </w:rPr>
        <w:t xml:space="preserve"> highlights:</w:t>
      </w:r>
    </w:p>
    <w:p w14:paraId="4AD81AD1" w14:textId="0B9B2939" w:rsidR="007349E9" w:rsidRPr="007349E9" w:rsidRDefault="007349E9" w:rsidP="007349E9">
      <w:pPr>
        <w:spacing w:after="0" w:line="240" w:lineRule="auto"/>
        <w:ind w:left="1440" w:hanging="720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>a. Shred and Meds Disposal – Monday, April 7 from 9 – noon at Seymour Center and Tuesday, April 8, 9-noon at Passmore Center</w:t>
      </w:r>
      <w:r w:rsidR="008A1A3B">
        <w:rPr>
          <w:rFonts w:eastAsia="MS Mincho" w:cs="Times New Roman"/>
          <w:kern w:val="0"/>
          <w14:ligatures w14:val="none"/>
        </w:rPr>
        <w:t xml:space="preserve">. Great turnout even with rain! </w:t>
      </w:r>
    </w:p>
    <w:p w14:paraId="5F89AFE5" w14:textId="77777777" w:rsidR="007349E9" w:rsidRPr="007349E9" w:rsidRDefault="007349E9" w:rsidP="007349E9">
      <w:pPr>
        <w:spacing w:after="0" w:line="240" w:lineRule="auto"/>
        <w:ind w:left="1440" w:hanging="720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lastRenderedPageBreak/>
        <w:t>b. Med Assist Event with Alliance Health, April 11 9 a.m. – 2 p.m. Seymour Center</w:t>
      </w:r>
    </w:p>
    <w:p w14:paraId="402DDA94" w14:textId="77777777" w:rsidR="007349E9" w:rsidRPr="007349E9" w:rsidRDefault="007349E9" w:rsidP="007349E9">
      <w:pPr>
        <w:spacing w:after="0" w:line="240" w:lineRule="auto"/>
        <w:ind w:left="1440" w:hanging="720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>c. Orange County Senior Games Celebration Dinner – April 16 4:40 p.m.  Seymour Center</w:t>
      </w:r>
    </w:p>
    <w:p w14:paraId="3A27394E" w14:textId="77777777" w:rsidR="007349E9" w:rsidRPr="007349E9" w:rsidRDefault="007349E9" w:rsidP="007349E9">
      <w:pPr>
        <w:spacing w:after="0" w:line="240" w:lineRule="auto"/>
        <w:ind w:left="1440" w:hanging="720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>d. Health and Wellness Fair – May 1 from 9:30 -12:30 p.m. Seymour Center</w:t>
      </w:r>
    </w:p>
    <w:p w14:paraId="0DCE4180" w14:textId="77777777" w:rsidR="007349E9" w:rsidRPr="007349E9" w:rsidRDefault="007349E9" w:rsidP="007349E9">
      <w:pPr>
        <w:spacing w:after="0" w:line="240" w:lineRule="auto"/>
        <w:ind w:left="1440" w:hanging="720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ab/>
        <w:t>Will hopefully also include the Ribbon Cutting of the Fit Lot</w:t>
      </w:r>
    </w:p>
    <w:p w14:paraId="3CB38F03" w14:textId="77777777" w:rsidR="007349E9" w:rsidRPr="007349E9" w:rsidRDefault="007349E9" w:rsidP="007349E9">
      <w:pPr>
        <w:spacing w:after="0" w:line="240" w:lineRule="auto"/>
        <w:ind w:left="1440" w:hanging="720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>e. ENCORE Sentimental Journey Singers pilot project kickoff– April 23 1-2:30 p.m. Seymour Center</w:t>
      </w:r>
    </w:p>
    <w:p w14:paraId="50E455C4" w14:textId="21357FA4" w:rsidR="007349E9" w:rsidRPr="007349E9" w:rsidRDefault="007349E9" w:rsidP="004304AA">
      <w:pPr>
        <w:spacing w:after="0" w:line="240" w:lineRule="auto"/>
        <w:rPr>
          <w:rFonts w:eastAsia="MS Mincho" w:cs="Times New Roman"/>
          <w:kern w:val="0"/>
          <w:u w:val="single"/>
          <w14:ligatures w14:val="none"/>
        </w:rPr>
      </w:pPr>
      <w:r w:rsidRPr="007349E9">
        <w:rPr>
          <w:rFonts w:eastAsia="MS Mincho" w:cs="Times New Roman"/>
          <w:kern w:val="0"/>
          <w:u w:val="single"/>
          <w14:ligatures w14:val="none"/>
        </w:rPr>
        <w:t>New Business</w:t>
      </w:r>
    </w:p>
    <w:p w14:paraId="62BB11E0" w14:textId="77777777" w:rsidR="007349E9" w:rsidRDefault="007349E9" w:rsidP="007349E9">
      <w:pPr>
        <w:spacing w:after="0" w:line="240" w:lineRule="auto"/>
        <w:ind w:left="450" w:hanging="450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 xml:space="preserve">12. FY 25-26 Budget </w:t>
      </w:r>
    </w:p>
    <w:p w14:paraId="360DCEBD" w14:textId="597B7D99" w:rsidR="00E5320A" w:rsidRPr="00E423E5" w:rsidRDefault="00AE05FC" w:rsidP="00E423E5">
      <w:pPr>
        <w:pStyle w:val="ListParagraph"/>
        <w:numPr>
          <w:ilvl w:val="0"/>
          <w:numId w:val="4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E423E5">
        <w:rPr>
          <w:rFonts w:eastAsia="MS Mincho" w:cs="Times New Roman"/>
          <w:kern w:val="0"/>
          <w14:ligatures w14:val="none"/>
        </w:rPr>
        <w:t>Janice shared Aging’s budget requests- Language access</w:t>
      </w:r>
      <w:r w:rsidR="00A94E1E">
        <w:rPr>
          <w:rFonts w:eastAsia="MS Mincho" w:cs="Times New Roman"/>
          <w:kern w:val="0"/>
          <w14:ligatures w14:val="none"/>
        </w:rPr>
        <w:t xml:space="preserve"> support</w:t>
      </w:r>
      <w:r w:rsidRPr="00E423E5">
        <w:rPr>
          <w:rFonts w:eastAsia="MS Mincho" w:cs="Times New Roman"/>
          <w:kern w:val="0"/>
          <w14:ligatures w14:val="none"/>
        </w:rPr>
        <w:t xml:space="preserve"> (</w:t>
      </w:r>
      <w:r w:rsidR="00A94E1E">
        <w:rPr>
          <w:rFonts w:eastAsia="MS Mincho" w:cs="Times New Roman"/>
          <w:kern w:val="0"/>
          <w14:ligatures w14:val="none"/>
        </w:rPr>
        <w:t xml:space="preserve">especially </w:t>
      </w:r>
      <w:r w:rsidRPr="00E423E5">
        <w:rPr>
          <w:rFonts w:eastAsia="MS Mincho" w:cs="Times New Roman"/>
          <w:kern w:val="0"/>
          <w14:ligatures w14:val="none"/>
        </w:rPr>
        <w:t xml:space="preserve">ASL), AT training, </w:t>
      </w:r>
      <w:r w:rsidR="00154069">
        <w:rPr>
          <w:rFonts w:eastAsia="MS Mincho" w:cs="Times New Roman"/>
          <w:kern w:val="0"/>
          <w14:ligatures w14:val="none"/>
        </w:rPr>
        <w:t>CBS training</w:t>
      </w:r>
      <w:r w:rsidR="000852CF">
        <w:rPr>
          <w:rFonts w:eastAsia="MS Mincho" w:cs="Times New Roman"/>
          <w:kern w:val="0"/>
          <w14:ligatures w14:val="none"/>
        </w:rPr>
        <w:t xml:space="preserve">, </w:t>
      </w:r>
      <w:r w:rsidR="000852CF" w:rsidRPr="00E423E5">
        <w:rPr>
          <w:rFonts w:eastAsia="MS Mincho" w:cs="Times New Roman"/>
          <w:kern w:val="0"/>
          <w14:ligatures w14:val="none"/>
        </w:rPr>
        <w:t xml:space="preserve">and </w:t>
      </w:r>
      <w:r w:rsidR="000852CF">
        <w:rPr>
          <w:rFonts w:eastAsia="MS Mincho" w:cs="Times New Roman"/>
          <w:kern w:val="0"/>
          <w14:ligatures w14:val="none"/>
        </w:rPr>
        <w:t>t</w:t>
      </w:r>
      <w:r w:rsidR="000852CF" w:rsidRPr="00E423E5">
        <w:rPr>
          <w:rFonts w:eastAsia="MS Mincho" w:cs="Times New Roman"/>
          <w:kern w:val="0"/>
          <w14:ligatures w14:val="none"/>
        </w:rPr>
        <w:t>ake</w:t>
      </w:r>
      <w:r w:rsidR="00E423E5" w:rsidRPr="00E423E5">
        <w:rPr>
          <w:rFonts w:eastAsia="MS Mincho" w:cs="Times New Roman"/>
          <w:kern w:val="0"/>
          <w14:ligatures w14:val="none"/>
        </w:rPr>
        <w:t>-away meal program</w:t>
      </w:r>
      <w:r w:rsidR="00154069">
        <w:rPr>
          <w:rFonts w:eastAsia="MS Mincho" w:cs="Times New Roman"/>
          <w:kern w:val="0"/>
          <w14:ligatures w14:val="none"/>
        </w:rPr>
        <w:t xml:space="preserve">. </w:t>
      </w:r>
      <w:r w:rsidR="005A6179">
        <w:rPr>
          <w:rFonts w:eastAsia="MS Mincho" w:cs="Times New Roman"/>
          <w:kern w:val="0"/>
          <w14:ligatures w14:val="none"/>
        </w:rPr>
        <w:t xml:space="preserve">Aging will </w:t>
      </w:r>
      <w:r w:rsidR="00D16137">
        <w:rPr>
          <w:rFonts w:eastAsia="MS Mincho" w:cs="Times New Roman"/>
          <w:kern w:val="0"/>
          <w14:ligatures w14:val="none"/>
        </w:rPr>
        <w:t xml:space="preserve">connect with OCNCMOW </w:t>
      </w:r>
      <w:r w:rsidR="003C08EA">
        <w:rPr>
          <w:rFonts w:eastAsia="MS Mincho" w:cs="Times New Roman"/>
          <w:kern w:val="0"/>
          <w14:ligatures w14:val="none"/>
        </w:rPr>
        <w:t xml:space="preserve">to serve </w:t>
      </w:r>
      <w:r w:rsidR="00A07BBF">
        <w:rPr>
          <w:rFonts w:eastAsia="MS Mincho" w:cs="Times New Roman"/>
          <w:kern w:val="0"/>
          <w14:ligatures w14:val="none"/>
        </w:rPr>
        <w:t xml:space="preserve">those older adults who are homebound should the </w:t>
      </w:r>
      <w:proofErr w:type="gramStart"/>
      <w:r w:rsidR="00A07BBF">
        <w:rPr>
          <w:rFonts w:eastAsia="MS Mincho" w:cs="Times New Roman"/>
          <w:kern w:val="0"/>
          <w14:ligatures w14:val="none"/>
        </w:rPr>
        <w:t>take away</w:t>
      </w:r>
      <w:proofErr w:type="gramEnd"/>
      <w:r w:rsidR="00A07BBF">
        <w:rPr>
          <w:rFonts w:eastAsia="MS Mincho" w:cs="Times New Roman"/>
          <w:kern w:val="0"/>
          <w14:ligatures w14:val="none"/>
        </w:rPr>
        <w:t xml:space="preserve"> </w:t>
      </w:r>
      <w:r w:rsidR="00046406">
        <w:rPr>
          <w:rFonts w:eastAsia="MS Mincho" w:cs="Times New Roman"/>
          <w:kern w:val="0"/>
          <w14:ligatures w14:val="none"/>
        </w:rPr>
        <w:t xml:space="preserve">meal funding changes. </w:t>
      </w:r>
    </w:p>
    <w:p w14:paraId="3DA997C4" w14:textId="1B31D390" w:rsidR="007349E9" w:rsidRPr="00EA342E" w:rsidRDefault="007349E9" w:rsidP="00EA342E">
      <w:pPr>
        <w:pStyle w:val="ListParagraph"/>
        <w:numPr>
          <w:ilvl w:val="0"/>
          <w:numId w:val="7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EA342E">
        <w:rPr>
          <w:rFonts w:eastAsia="MS Mincho" w:cs="Times New Roman"/>
          <w:kern w:val="0"/>
          <w14:ligatures w14:val="none"/>
        </w:rPr>
        <w:t xml:space="preserve">Update MAP Fund Balance </w:t>
      </w:r>
    </w:p>
    <w:p w14:paraId="25B4CAF4" w14:textId="045AFA3D" w:rsidR="009038CB" w:rsidRDefault="00EA342E" w:rsidP="00EA342E">
      <w:pPr>
        <w:pStyle w:val="ListParagraph"/>
        <w:numPr>
          <w:ilvl w:val="1"/>
          <w:numId w:val="7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>Ann</w:t>
      </w:r>
      <w:r w:rsidR="00DC3BB1">
        <w:rPr>
          <w:rFonts w:eastAsia="MS Mincho" w:cs="Times New Roman"/>
          <w:kern w:val="0"/>
          <w14:ligatures w14:val="none"/>
        </w:rPr>
        <w:t xml:space="preserve"> Bradford, Ryan Lavalley, and Janice </w:t>
      </w:r>
      <w:proofErr w:type="gramStart"/>
      <w:r w:rsidR="002653B1">
        <w:rPr>
          <w:rFonts w:eastAsia="MS Mincho" w:cs="Times New Roman"/>
          <w:kern w:val="0"/>
          <w14:ligatures w14:val="none"/>
        </w:rPr>
        <w:t>presented</w:t>
      </w:r>
      <w:proofErr w:type="gramEnd"/>
      <w:r w:rsidR="002653B1">
        <w:rPr>
          <w:rFonts w:eastAsia="MS Mincho" w:cs="Times New Roman"/>
          <w:kern w:val="0"/>
          <w14:ligatures w14:val="none"/>
        </w:rPr>
        <w:t xml:space="preserve"> at the BOCC meeting </w:t>
      </w:r>
    </w:p>
    <w:p w14:paraId="63F077D3" w14:textId="01AD1935" w:rsidR="00EA342E" w:rsidRPr="00EA342E" w:rsidRDefault="009038CB" w:rsidP="00EA342E">
      <w:pPr>
        <w:pStyle w:val="ListParagraph"/>
        <w:numPr>
          <w:ilvl w:val="1"/>
          <w:numId w:val="7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 xml:space="preserve">Home repairs </w:t>
      </w:r>
      <w:r w:rsidR="00A579D7">
        <w:rPr>
          <w:rFonts w:eastAsia="MS Mincho" w:cs="Times New Roman"/>
          <w:kern w:val="0"/>
          <w14:ligatures w14:val="none"/>
        </w:rPr>
        <w:t>were</w:t>
      </w:r>
      <w:r w:rsidR="000852CF">
        <w:rPr>
          <w:rFonts w:eastAsia="MS Mincho" w:cs="Times New Roman"/>
          <w:kern w:val="0"/>
          <w14:ligatures w14:val="none"/>
        </w:rPr>
        <w:t xml:space="preserve"> a</w:t>
      </w:r>
      <w:r>
        <w:rPr>
          <w:rFonts w:eastAsia="MS Mincho" w:cs="Times New Roman"/>
          <w:kern w:val="0"/>
          <w14:ligatures w14:val="none"/>
        </w:rPr>
        <w:t xml:space="preserve"> major topic</w:t>
      </w:r>
    </w:p>
    <w:p w14:paraId="2E30086E" w14:textId="2C201217" w:rsidR="007349E9" w:rsidRPr="009038CB" w:rsidRDefault="007349E9" w:rsidP="009038CB">
      <w:pPr>
        <w:pStyle w:val="ListParagraph"/>
        <w:numPr>
          <w:ilvl w:val="0"/>
          <w:numId w:val="7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9038CB">
        <w:rPr>
          <w:rFonts w:eastAsia="MS Mincho" w:cs="Times New Roman"/>
          <w:kern w:val="0"/>
          <w14:ligatures w14:val="none"/>
        </w:rPr>
        <w:t xml:space="preserve">Received additional funding </w:t>
      </w:r>
      <w:r w:rsidR="00A07BBF">
        <w:rPr>
          <w:rFonts w:eastAsia="MS Mincho" w:cs="Times New Roman"/>
          <w:kern w:val="0"/>
          <w14:ligatures w14:val="none"/>
        </w:rPr>
        <w:t xml:space="preserve">($62,000) </w:t>
      </w:r>
      <w:r w:rsidRPr="009038CB">
        <w:rPr>
          <w:rFonts w:eastAsia="MS Mincho" w:cs="Times New Roman"/>
          <w:kern w:val="0"/>
          <w14:ligatures w14:val="none"/>
        </w:rPr>
        <w:t>from the CPAAA for the Fit Lot</w:t>
      </w:r>
    </w:p>
    <w:p w14:paraId="03C02FB8" w14:textId="77777777" w:rsidR="007349E9" w:rsidRPr="007349E9" w:rsidRDefault="007349E9" w:rsidP="007349E9">
      <w:pPr>
        <w:spacing w:after="0" w:line="240" w:lineRule="auto"/>
        <w:ind w:left="450" w:hanging="450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>13. May is Older Americans Month – Theme this year is “Flip the Script on Aging”</w:t>
      </w:r>
    </w:p>
    <w:p w14:paraId="7EF34B74" w14:textId="1199E300" w:rsidR="007349E9" w:rsidRPr="007349E9" w:rsidRDefault="007349E9" w:rsidP="007349E9">
      <w:pPr>
        <w:spacing w:after="0" w:line="240" w:lineRule="auto"/>
        <w:ind w:left="450" w:hanging="450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ab/>
      </w:r>
      <w:r w:rsidRPr="007349E9">
        <w:rPr>
          <w:rFonts w:eastAsia="MS Mincho" w:cs="Times New Roman"/>
          <w:kern w:val="0"/>
          <w14:ligatures w14:val="none"/>
        </w:rPr>
        <w:tab/>
        <w:t xml:space="preserve">a. BOCC Proclamation </w:t>
      </w:r>
      <w:r w:rsidR="00A07BBF">
        <w:rPr>
          <w:rFonts w:eastAsia="MS Mincho" w:cs="Times New Roman"/>
          <w:kern w:val="0"/>
          <w14:ligatures w14:val="none"/>
        </w:rPr>
        <w:t>is scheduled for</w:t>
      </w:r>
      <w:r w:rsidRPr="007349E9">
        <w:rPr>
          <w:rFonts w:eastAsia="MS Mincho" w:cs="Times New Roman"/>
          <w:kern w:val="0"/>
          <w14:ligatures w14:val="none"/>
        </w:rPr>
        <w:t xml:space="preserve"> May 6</w:t>
      </w:r>
    </w:p>
    <w:p w14:paraId="56A2A863" w14:textId="77777777" w:rsidR="007349E9" w:rsidRDefault="007349E9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>14. Board appointments</w:t>
      </w:r>
    </w:p>
    <w:p w14:paraId="5A8B7007" w14:textId="50B6C370" w:rsidR="004B3AF7" w:rsidRDefault="00D63ED9" w:rsidP="004B3AF7">
      <w:pPr>
        <w:pStyle w:val="ListParagraph"/>
        <w:numPr>
          <w:ilvl w:val="0"/>
          <w:numId w:val="10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>Seeking 1 yr extension for Vibeke’s term</w:t>
      </w:r>
    </w:p>
    <w:p w14:paraId="28274208" w14:textId="08EA5157" w:rsidR="004B3AF7" w:rsidRPr="004B3AF7" w:rsidRDefault="004B3AF7" w:rsidP="004B3AF7">
      <w:pPr>
        <w:pStyle w:val="ListParagraph"/>
        <w:numPr>
          <w:ilvl w:val="1"/>
          <w:numId w:val="10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>The Board motioned and approved.</w:t>
      </w:r>
    </w:p>
    <w:p w14:paraId="7D0BC432" w14:textId="2260E872" w:rsidR="00D63ED9" w:rsidRDefault="00D63ED9" w:rsidP="00F53805">
      <w:pPr>
        <w:pStyle w:val="ListParagraph"/>
        <w:numPr>
          <w:ilvl w:val="0"/>
          <w:numId w:val="10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>
        <w:rPr>
          <w:rFonts w:eastAsia="MS Mincho" w:cs="Times New Roman"/>
          <w:kern w:val="0"/>
          <w14:ligatures w14:val="none"/>
        </w:rPr>
        <w:t xml:space="preserve">Jon would like to stay on </w:t>
      </w:r>
      <w:proofErr w:type="gramStart"/>
      <w:r>
        <w:rPr>
          <w:rFonts w:eastAsia="MS Mincho" w:cs="Times New Roman"/>
          <w:kern w:val="0"/>
          <w14:ligatures w14:val="none"/>
        </w:rPr>
        <w:t>the board</w:t>
      </w:r>
      <w:proofErr w:type="gramEnd"/>
    </w:p>
    <w:p w14:paraId="3922B28F" w14:textId="48D16CEA" w:rsidR="007349E9" w:rsidRPr="007349E9" w:rsidRDefault="00D63ED9" w:rsidP="002D39BB">
      <w:pPr>
        <w:pStyle w:val="ListParagraph"/>
        <w:numPr>
          <w:ilvl w:val="0"/>
          <w:numId w:val="10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D63ED9">
        <w:rPr>
          <w:rFonts w:eastAsia="MS Mincho" w:cs="Times New Roman"/>
          <w:kern w:val="0"/>
          <w14:ligatures w14:val="none"/>
        </w:rPr>
        <w:t>GiGi has transportation barriers</w:t>
      </w:r>
      <w:r>
        <w:rPr>
          <w:rFonts w:eastAsia="MS Mincho" w:cs="Times New Roman"/>
          <w:kern w:val="0"/>
          <w14:ligatures w14:val="none"/>
        </w:rPr>
        <w:t xml:space="preserve"> with attendance, Janice will talk to her.</w:t>
      </w:r>
    </w:p>
    <w:p w14:paraId="0328F491" w14:textId="77777777" w:rsidR="007349E9" w:rsidRPr="007349E9" w:rsidRDefault="007349E9" w:rsidP="007349E9">
      <w:pPr>
        <w:spacing w:after="0" w:line="240" w:lineRule="auto"/>
        <w:ind w:left="450" w:hanging="450"/>
        <w:rPr>
          <w:rFonts w:eastAsia="MS Mincho" w:cs="Times New Roman"/>
          <w:kern w:val="0"/>
          <w14:ligatures w14:val="none"/>
        </w:rPr>
      </w:pPr>
    </w:p>
    <w:p w14:paraId="553AFF45" w14:textId="77777777" w:rsidR="007349E9" w:rsidRPr="007349E9" w:rsidRDefault="007349E9" w:rsidP="007349E9">
      <w:pPr>
        <w:spacing w:after="0" w:line="240" w:lineRule="auto"/>
        <w:ind w:hanging="450"/>
        <w:rPr>
          <w:rFonts w:eastAsia="MS Mincho" w:cs="Times New Roman"/>
          <w:kern w:val="0"/>
          <w:u w:val="single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ab/>
      </w:r>
      <w:r w:rsidRPr="007349E9">
        <w:rPr>
          <w:rFonts w:eastAsia="MS Mincho" w:cs="Times New Roman"/>
          <w:kern w:val="0"/>
          <w:u w:val="single"/>
          <w14:ligatures w14:val="none"/>
        </w:rPr>
        <w:t>2022-27 Master Aging Plan</w:t>
      </w:r>
    </w:p>
    <w:p w14:paraId="4E672FD3" w14:textId="25C05328" w:rsidR="007A49EC" w:rsidRPr="007530BD" w:rsidRDefault="007349E9" w:rsidP="007530BD">
      <w:p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>15. MAP Steering Committee Meeting – May 16</w:t>
      </w:r>
    </w:p>
    <w:p w14:paraId="1E65730E" w14:textId="02F1AC1C" w:rsidR="007349E9" w:rsidRPr="007349E9" w:rsidRDefault="007349E9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>16. Third quarter workgroup meetings are happening</w:t>
      </w:r>
      <w:r w:rsidR="00A07BBF">
        <w:rPr>
          <w:rFonts w:eastAsia="MS Mincho" w:cs="Times New Roman"/>
          <w:kern w:val="0"/>
          <w14:ligatures w14:val="none"/>
        </w:rPr>
        <w:t xml:space="preserve"> now.</w:t>
      </w:r>
    </w:p>
    <w:p w14:paraId="34FB9390" w14:textId="77777777" w:rsidR="007349E9" w:rsidRPr="007349E9" w:rsidRDefault="007349E9" w:rsidP="007349E9">
      <w:pPr>
        <w:spacing w:after="0" w:line="240" w:lineRule="auto"/>
        <w:rPr>
          <w:rFonts w:eastAsia="MS Mincho" w:cs="Times New Roman"/>
          <w:kern w:val="0"/>
          <w14:ligatures w14:val="none"/>
        </w:rPr>
      </w:pPr>
    </w:p>
    <w:p w14:paraId="3258CCFC" w14:textId="77777777" w:rsidR="007349E9" w:rsidRPr="007349E9" w:rsidRDefault="007349E9" w:rsidP="007349E9">
      <w:pPr>
        <w:spacing w:after="0" w:line="240" w:lineRule="auto"/>
        <w:rPr>
          <w:rFonts w:eastAsia="MS Mincho" w:cs="Times New Roman"/>
          <w:kern w:val="0"/>
          <w:u w:val="single"/>
          <w14:ligatures w14:val="none"/>
        </w:rPr>
      </w:pPr>
      <w:r w:rsidRPr="007349E9">
        <w:rPr>
          <w:rFonts w:eastAsia="MS Mincho" w:cs="Times New Roman"/>
          <w:kern w:val="0"/>
          <w:u w:val="single"/>
          <w14:ligatures w14:val="none"/>
        </w:rPr>
        <w:t>Committee Progress Reports if needed:</w:t>
      </w:r>
    </w:p>
    <w:p w14:paraId="180A1424" w14:textId="50661645" w:rsidR="005B7CCC" w:rsidRDefault="007349E9" w:rsidP="007349E9">
      <w:pPr>
        <w:spacing w:after="0" w:line="240" w:lineRule="auto"/>
        <w:ind w:left="360" w:hanging="360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 xml:space="preserve">17. Senior Tar Heel Legislature – Vibeke Talley, STHL Delegate and Rafael </w:t>
      </w:r>
      <w:r w:rsidR="007F733B" w:rsidRPr="007349E9">
        <w:rPr>
          <w:rFonts w:eastAsia="MS Mincho" w:cs="Times New Roman"/>
          <w:kern w:val="0"/>
          <w14:ligatures w14:val="none"/>
        </w:rPr>
        <w:t>Velez,</w:t>
      </w:r>
      <w:r w:rsidRPr="007349E9">
        <w:rPr>
          <w:rFonts w:eastAsia="MS Mincho" w:cs="Times New Roman"/>
          <w:kern w:val="0"/>
          <w14:ligatures w14:val="none"/>
        </w:rPr>
        <w:t xml:space="preserve"> STHL alternate </w:t>
      </w:r>
      <w:r w:rsidR="007F733B" w:rsidRPr="007349E9">
        <w:rPr>
          <w:rFonts w:eastAsia="MS Mincho" w:cs="Times New Roman"/>
          <w:kern w:val="0"/>
          <w14:ligatures w14:val="none"/>
        </w:rPr>
        <w:t>delegate.</w:t>
      </w:r>
      <w:r w:rsidR="00597945">
        <w:rPr>
          <w:rFonts w:eastAsia="MS Mincho" w:cs="Times New Roman"/>
          <w:kern w:val="0"/>
          <w14:ligatures w14:val="none"/>
        </w:rPr>
        <w:t xml:space="preserve"> </w:t>
      </w:r>
    </w:p>
    <w:p w14:paraId="13BCB8F0" w14:textId="7469C07B" w:rsidR="007349E9" w:rsidRPr="005B7CCC" w:rsidRDefault="00597945" w:rsidP="005B7CCC">
      <w:pPr>
        <w:pStyle w:val="ListParagraph"/>
        <w:numPr>
          <w:ilvl w:val="0"/>
          <w:numId w:val="11"/>
        </w:numPr>
        <w:spacing w:after="0" w:line="240" w:lineRule="auto"/>
        <w:rPr>
          <w:rFonts w:eastAsia="MS Mincho" w:cs="Times New Roman"/>
          <w:kern w:val="0"/>
          <w14:ligatures w14:val="none"/>
        </w:rPr>
      </w:pPr>
      <w:r w:rsidRPr="005B7CCC">
        <w:rPr>
          <w:rFonts w:eastAsia="MS Mincho" w:cs="Times New Roman"/>
          <w:kern w:val="0"/>
          <w14:ligatures w14:val="none"/>
        </w:rPr>
        <w:t xml:space="preserve">Tabling continues to be successful at Seymour and Passmore! </w:t>
      </w:r>
      <w:r w:rsidR="005B7CCC" w:rsidRPr="005B7CCC">
        <w:rPr>
          <w:rFonts w:eastAsia="MS Mincho" w:cs="Times New Roman"/>
          <w:kern w:val="0"/>
          <w14:ligatures w14:val="none"/>
        </w:rPr>
        <w:t xml:space="preserve">13 people stopped by last week’s tabling at Passmore. </w:t>
      </w:r>
    </w:p>
    <w:p w14:paraId="2CD01C95" w14:textId="77777777" w:rsidR="005F3171" w:rsidRDefault="007349E9" w:rsidP="00AA070F">
      <w:pPr>
        <w:spacing w:after="0"/>
        <w:rPr>
          <w:rFonts w:eastAsia="MS Mincho" w:cs="Times New Roman"/>
          <w:kern w:val="0"/>
          <w14:ligatures w14:val="none"/>
        </w:rPr>
      </w:pPr>
      <w:r w:rsidRPr="007349E9">
        <w:rPr>
          <w:rFonts w:eastAsia="MS Mincho" w:cs="Times New Roman"/>
          <w:kern w:val="0"/>
          <w14:ligatures w14:val="none"/>
        </w:rPr>
        <w:t>18. Nursing Home and Adult Care Home Joint Community Advisory Committee – Jackie Podger</w:t>
      </w:r>
      <w:r w:rsidR="00E61BD1">
        <w:rPr>
          <w:rFonts w:eastAsia="MS Mincho" w:cs="Times New Roman"/>
          <w:kern w:val="0"/>
          <w14:ligatures w14:val="none"/>
        </w:rPr>
        <w:t>:</w:t>
      </w:r>
      <w:r w:rsidR="009E5E9B" w:rsidRPr="009E5E9B">
        <w:rPr>
          <w:rFonts w:eastAsia="MS Mincho" w:cs="Times New Roman"/>
          <w:kern w:val="0"/>
          <w14:ligatures w14:val="none"/>
        </w:rPr>
        <w:t xml:space="preserve"> </w:t>
      </w:r>
      <w:r w:rsidR="00E61BD1">
        <w:rPr>
          <w:rFonts w:eastAsia="MS Mincho" w:cs="Times New Roman"/>
          <w:kern w:val="0"/>
          <w14:ligatures w14:val="none"/>
        </w:rPr>
        <w:t>m</w:t>
      </w:r>
      <w:r w:rsidR="009E5E9B" w:rsidRPr="009E5E9B">
        <w:rPr>
          <w:rFonts w:eastAsia="MS Mincho" w:cs="Times New Roman"/>
          <w:kern w:val="0"/>
          <w14:ligatures w14:val="none"/>
        </w:rPr>
        <w:t>eeting this afternoon</w:t>
      </w:r>
      <w:r w:rsidR="00E61BD1">
        <w:rPr>
          <w:rFonts w:eastAsia="MS Mincho" w:cs="Times New Roman"/>
          <w:kern w:val="0"/>
          <w14:ligatures w14:val="none"/>
        </w:rPr>
        <w:t>;</w:t>
      </w:r>
      <w:r w:rsidR="009E5E9B" w:rsidRPr="009E5E9B">
        <w:rPr>
          <w:rFonts w:eastAsia="MS Mincho" w:cs="Times New Roman"/>
          <w:kern w:val="0"/>
          <w14:ligatures w14:val="none"/>
        </w:rPr>
        <w:t xml:space="preserve"> all evaluations are </w:t>
      </w:r>
      <w:r w:rsidR="00E61BD1">
        <w:rPr>
          <w:rFonts w:eastAsia="MS Mincho" w:cs="Times New Roman"/>
          <w:kern w:val="0"/>
          <w14:ligatures w14:val="none"/>
        </w:rPr>
        <w:t xml:space="preserve">currently </w:t>
      </w:r>
      <w:r w:rsidR="009E5E9B" w:rsidRPr="009E5E9B">
        <w:rPr>
          <w:rFonts w:eastAsia="MS Mincho" w:cs="Times New Roman"/>
          <w:kern w:val="0"/>
          <w14:ligatures w14:val="none"/>
        </w:rPr>
        <w:t>complet</w:t>
      </w:r>
      <w:r w:rsidR="00E61BD1">
        <w:rPr>
          <w:rFonts w:eastAsia="MS Mincho" w:cs="Times New Roman"/>
          <w:kern w:val="0"/>
          <w14:ligatures w14:val="none"/>
        </w:rPr>
        <w:t xml:space="preserve">e. </w:t>
      </w:r>
    </w:p>
    <w:p w14:paraId="3EDDA3D9" w14:textId="039DB8FC" w:rsidR="007530BD" w:rsidRPr="00AA070F" w:rsidRDefault="009E5E9B" w:rsidP="00AA070F">
      <w:pPr>
        <w:pStyle w:val="ListParagraph"/>
        <w:numPr>
          <w:ilvl w:val="0"/>
          <w:numId w:val="11"/>
        </w:numPr>
        <w:spacing w:after="0"/>
        <w:rPr>
          <w:rFonts w:eastAsia="MS Mincho" w:cs="Times New Roman"/>
          <w:kern w:val="0"/>
          <w14:ligatures w14:val="none"/>
        </w:rPr>
      </w:pPr>
      <w:r w:rsidRPr="00AA070F">
        <w:rPr>
          <w:rFonts w:eastAsia="MS Mincho" w:cs="Times New Roman"/>
          <w:kern w:val="0"/>
          <w14:ligatures w14:val="none"/>
        </w:rPr>
        <w:t xml:space="preserve">Improvements have been made </w:t>
      </w:r>
      <w:proofErr w:type="gramStart"/>
      <w:r w:rsidRPr="00AA070F">
        <w:rPr>
          <w:rFonts w:eastAsia="MS Mincho" w:cs="Times New Roman"/>
          <w:kern w:val="0"/>
          <w14:ligatures w14:val="none"/>
        </w:rPr>
        <w:t>in</w:t>
      </w:r>
      <w:proofErr w:type="gramEnd"/>
      <w:r w:rsidRPr="00AA070F">
        <w:rPr>
          <w:rFonts w:eastAsia="MS Mincho" w:cs="Times New Roman"/>
          <w:kern w:val="0"/>
          <w14:ligatures w14:val="none"/>
        </w:rPr>
        <w:t xml:space="preserve"> some facilities, with </w:t>
      </w:r>
      <w:r w:rsidR="00313810" w:rsidRPr="00AA070F">
        <w:rPr>
          <w:rFonts w:eastAsia="MS Mincho" w:cs="Times New Roman"/>
          <w:kern w:val="0"/>
          <w14:ligatures w14:val="none"/>
        </w:rPr>
        <w:t>l</w:t>
      </w:r>
      <w:r w:rsidRPr="00AA070F">
        <w:rPr>
          <w:rFonts w:eastAsia="MS Mincho" w:cs="Times New Roman"/>
          <w:kern w:val="0"/>
          <w14:ligatures w14:val="none"/>
        </w:rPr>
        <w:t>ifts, for example</w:t>
      </w:r>
    </w:p>
    <w:p w14:paraId="6AD7E615" w14:textId="77777777" w:rsidR="007530BD" w:rsidRPr="00AA070F" w:rsidRDefault="009E5E9B" w:rsidP="00AA070F">
      <w:pPr>
        <w:pStyle w:val="ListParagraph"/>
        <w:numPr>
          <w:ilvl w:val="0"/>
          <w:numId w:val="11"/>
        </w:numPr>
        <w:spacing w:after="0"/>
        <w:rPr>
          <w:rFonts w:eastAsia="MS Mincho" w:cs="Times New Roman"/>
          <w:kern w:val="0"/>
          <w14:ligatures w14:val="none"/>
        </w:rPr>
      </w:pPr>
      <w:r w:rsidRPr="00AA070F">
        <w:rPr>
          <w:rFonts w:eastAsia="MS Mincho" w:cs="Times New Roman"/>
          <w:kern w:val="0"/>
          <w14:ligatures w14:val="none"/>
        </w:rPr>
        <w:t xml:space="preserve">Autumn Cox’s </w:t>
      </w:r>
      <w:r w:rsidR="00313810" w:rsidRPr="00AA070F">
        <w:rPr>
          <w:rFonts w:eastAsia="MS Mincho" w:cs="Times New Roman"/>
          <w:kern w:val="0"/>
          <w14:ligatures w14:val="none"/>
        </w:rPr>
        <w:t>position</w:t>
      </w:r>
      <w:r w:rsidRPr="00AA070F">
        <w:rPr>
          <w:rFonts w:eastAsia="MS Mincho" w:cs="Times New Roman"/>
          <w:kern w:val="0"/>
          <w14:ligatures w14:val="none"/>
        </w:rPr>
        <w:t xml:space="preserve"> with</w:t>
      </w:r>
      <w:r w:rsidR="007530BD" w:rsidRPr="00AA070F">
        <w:rPr>
          <w:rFonts w:eastAsia="MS Mincho" w:cs="Times New Roman"/>
          <w:kern w:val="0"/>
          <w14:ligatures w14:val="none"/>
        </w:rPr>
        <w:t xml:space="preserve"> Central Pines Regional Council</w:t>
      </w:r>
      <w:r w:rsidRPr="00AA070F">
        <w:rPr>
          <w:rFonts w:eastAsia="MS Mincho" w:cs="Times New Roman"/>
          <w:kern w:val="0"/>
          <w14:ligatures w14:val="none"/>
        </w:rPr>
        <w:t xml:space="preserve"> is likely to be filled soon</w:t>
      </w:r>
    </w:p>
    <w:p w14:paraId="69295EA0" w14:textId="7D18764C" w:rsidR="007349E9" w:rsidRPr="007530BD" w:rsidRDefault="007349E9" w:rsidP="007530BD">
      <w:pPr>
        <w:spacing w:after="0"/>
        <w:rPr>
          <w:rFonts w:eastAsia="MS Mincho" w:cs="Times New Roman"/>
          <w:kern w:val="0"/>
          <w14:ligatures w14:val="none"/>
        </w:rPr>
      </w:pPr>
      <w:r w:rsidRPr="007530BD">
        <w:rPr>
          <w:rFonts w:eastAsia="MS Mincho" w:cs="Times New Roman"/>
          <w:kern w:val="0"/>
          <w14:ligatures w14:val="none"/>
        </w:rPr>
        <w:t>Adjournment</w:t>
      </w:r>
      <w:r w:rsidR="007530BD">
        <w:rPr>
          <w:rFonts w:eastAsia="MS Mincho" w:cs="Times New Roman"/>
          <w:kern w:val="0"/>
          <w14:ligatures w14:val="none"/>
        </w:rPr>
        <w:br/>
      </w:r>
      <w:r w:rsidRPr="007349E9">
        <w:rPr>
          <w:rFonts w:eastAsia="MS Mincho" w:cs="Times New Roman"/>
          <w:b/>
          <w:kern w:val="0"/>
          <w14:ligatures w14:val="none"/>
        </w:rPr>
        <w:t>Next meeting:  May 13 from 1:00 – 3 p.m. – Passmore Center</w:t>
      </w:r>
    </w:p>
    <w:sectPr w:rsidR="007349E9" w:rsidRPr="00753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63F"/>
    <w:multiLevelType w:val="hybridMultilevel"/>
    <w:tmpl w:val="E8FA3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208CE"/>
    <w:multiLevelType w:val="hybridMultilevel"/>
    <w:tmpl w:val="EF9E3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EF12FA"/>
    <w:multiLevelType w:val="hybridMultilevel"/>
    <w:tmpl w:val="8EAA74A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C4370C0"/>
    <w:multiLevelType w:val="hybridMultilevel"/>
    <w:tmpl w:val="012EBA5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F87C1F"/>
    <w:multiLevelType w:val="hybridMultilevel"/>
    <w:tmpl w:val="9B823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E849B5"/>
    <w:multiLevelType w:val="hybridMultilevel"/>
    <w:tmpl w:val="B6964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9C0E55"/>
    <w:multiLevelType w:val="hybridMultilevel"/>
    <w:tmpl w:val="091A9DAA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7" w15:restartNumberingAfterBreak="0">
    <w:nsid w:val="3C6774B9"/>
    <w:multiLevelType w:val="hybridMultilevel"/>
    <w:tmpl w:val="012EBA52"/>
    <w:lvl w:ilvl="0" w:tplc="AA4813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E0183F"/>
    <w:multiLevelType w:val="hybridMultilevel"/>
    <w:tmpl w:val="7714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C6336"/>
    <w:multiLevelType w:val="hybridMultilevel"/>
    <w:tmpl w:val="BE9E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D518A"/>
    <w:multiLevelType w:val="hybridMultilevel"/>
    <w:tmpl w:val="5AE0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529C3"/>
    <w:multiLevelType w:val="hybridMultilevel"/>
    <w:tmpl w:val="C6B6B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993382"/>
    <w:multiLevelType w:val="hybridMultilevel"/>
    <w:tmpl w:val="FA60E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7899142">
    <w:abstractNumId w:val="8"/>
  </w:num>
  <w:num w:numId="2" w16cid:durableId="1602446267">
    <w:abstractNumId w:val="9"/>
  </w:num>
  <w:num w:numId="3" w16cid:durableId="446972100">
    <w:abstractNumId w:val="10"/>
  </w:num>
  <w:num w:numId="4" w16cid:durableId="1460223288">
    <w:abstractNumId w:val="6"/>
  </w:num>
  <w:num w:numId="5" w16cid:durableId="10038083">
    <w:abstractNumId w:val="11"/>
  </w:num>
  <w:num w:numId="6" w16cid:durableId="1896697718">
    <w:abstractNumId w:val="4"/>
  </w:num>
  <w:num w:numId="7" w16cid:durableId="322128392">
    <w:abstractNumId w:val="7"/>
  </w:num>
  <w:num w:numId="8" w16cid:durableId="1043990518">
    <w:abstractNumId w:val="3"/>
  </w:num>
  <w:num w:numId="9" w16cid:durableId="1499082010">
    <w:abstractNumId w:val="0"/>
  </w:num>
  <w:num w:numId="10" w16cid:durableId="48042438">
    <w:abstractNumId w:val="12"/>
  </w:num>
  <w:num w:numId="11" w16cid:durableId="1058941258">
    <w:abstractNumId w:val="5"/>
  </w:num>
  <w:num w:numId="12" w16cid:durableId="1966886900">
    <w:abstractNumId w:val="2"/>
  </w:num>
  <w:num w:numId="13" w16cid:durableId="1480615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7B"/>
    <w:rsid w:val="00046406"/>
    <w:rsid w:val="00062635"/>
    <w:rsid w:val="00080C24"/>
    <w:rsid w:val="000852CF"/>
    <w:rsid w:val="00086340"/>
    <w:rsid w:val="000944A2"/>
    <w:rsid w:val="000C1D0A"/>
    <w:rsid w:val="000C1D1C"/>
    <w:rsid w:val="000F449B"/>
    <w:rsid w:val="00154069"/>
    <w:rsid w:val="00185916"/>
    <w:rsid w:val="00193CD5"/>
    <w:rsid w:val="001B7CC5"/>
    <w:rsid w:val="001F109F"/>
    <w:rsid w:val="00212F9E"/>
    <w:rsid w:val="00213E97"/>
    <w:rsid w:val="0023014B"/>
    <w:rsid w:val="00232271"/>
    <w:rsid w:val="00250077"/>
    <w:rsid w:val="002649F1"/>
    <w:rsid w:val="002653B1"/>
    <w:rsid w:val="002735A3"/>
    <w:rsid w:val="00280323"/>
    <w:rsid w:val="00302E0C"/>
    <w:rsid w:val="00313810"/>
    <w:rsid w:val="003218A2"/>
    <w:rsid w:val="003223E0"/>
    <w:rsid w:val="00385A02"/>
    <w:rsid w:val="00391CF0"/>
    <w:rsid w:val="00393ED9"/>
    <w:rsid w:val="003A3B28"/>
    <w:rsid w:val="003C08EA"/>
    <w:rsid w:val="00401161"/>
    <w:rsid w:val="004033C1"/>
    <w:rsid w:val="00426167"/>
    <w:rsid w:val="004304AA"/>
    <w:rsid w:val="004321E3"/>
    <w:rsid w:val="00443D03"/>
    <w:rsid w:val="004450BD"/>
    <w:rsid w:val="004602D7"/>
    <w:rsid w:val="00495BF9"/>
    <w:rsid w:val="004A5601"/>
    <w:rsid w:val="004B3AF7"/>
    <w:rsid w:val="004E30BD"/>
    <w:rsid w:val="004E5FC1"/>
    <w:rsid w:val="004F41A7"/>
    <w:rsid w:val="0051273A"/>
    <w:rsid w:val="00513781"/>
    <w:rsid w:val="00573C11"/>
    <w:rsid w:val="00597945"/>
    <w:rsid w:val="005A6179"/>
    <w:rsid w:val="005B7CCC"/>
    <w:rsid w:val="005F3171"/>
    <w:rsid w:val="006028A7"/>
    <w:rsid w:val="00602DE7"/>
    <w:rsid w:val="00617080"/>
    <w:rsid w:val="006357DB"/>
    <w:rsid w:val="00642C68"/>
    <w:rsid w:val="006639A1"/>
    <w:rsid w:val="00670E33"/>
    <w:rsid w:val="006A72D8"/>
    <w:rsid w:val="006B41D5"/>
    <w:rsid w:val="006E0509"/>
    <w:rsid w:val="006E0EEC"/>
    <w:rsid w:val="006F6E56"/>
    <w:rsid w:val="00726438"/>
    <w:rsid w:val="00732648"/>
    <w:rsid w:val="007349E9"/>
    <w:rsid w:val="007530BD"/>
    <w:rsid w:val="00762CC5"/>
    <w:rsid w:val="00770F74"/>
    <w:rsid w:val="00787810"/>
    <w:rsid w:val="007A49EC"/>
    <w:rsid w:val="007A635C"/>
    <w:rsid w:val="007C4668"/>
    <w:rsid w:val="007E1192"/>
    <w:rsid w:val="007F733B"/>
    <w:rsid w:val="00850F2B"/>
    <w:rsid w:val="00860CC2"/>
    <w:rsid w:val="00866EF5"/>
    <w:rsid w:val="008707FC"/>
    <w:rsid w:val="0089474C"/>
    <w:rsid w:val="0089747D"/>
    <w:rsid w:val="008A1A3B"/>
    <w:rsid w:val="008A66D2"/>
    <w:rsid w:val="009038CB"/>
    <w:rsid w:val="00936D04"/>
    <w:rsid w:val="00943750"/>
    <w:rsid w:val="009478A6"/>
    <w:rsid w:val="00947E56"/>
    <w:rsid w:val="0096079B"/>
    <w:rsid w:val="0099493A"/>
    <w:rsid w:val="009A0D28"/>
    <w:rsid w:val="009A4098"/>
    <w:rsid w:val="009B636C"/>
    <w:rsid w:val="009C6385"/>
    <w:rsid w:val="009E5E9B"/>
    <w:rsid w:val="009E7EE6"/>
    <w:rsid w:val="009F1EA8"/>
    <w:rsid w:val="009F7307"/>
    <w:rsid w:val="00A05EB6"/>
    <w:rsid w:val="00A07BBF"/>
    <w:rsid w:val="00A10555"/>
    <w:rsid w:val="00A51FD6"/>
    <w:rsid w:val="00A579D7"/>
    <w:rsid w:val="00A63629"/>
    <w:rsid w:val="00A912EB"/>
    <w:rsid w:val="00A94E1E"/>
    <w:rsid w:val="00AA070F"/>
    <w:rsid w:val="00AC4427"/>
    <w:rsid w:val="00AE05FC"/>
    <w:rsid w:val="00AE0CA1"/>
    <w:rsid w:val="00AE2A7E"/>
    <w:rsid w:val="00AE33AD"/>
    <w:rsid w:val="00B13447"/>
    <w:rsid w:val="00B22D82"/>
    <w:rsid w:val="00B45F6C"/>
    <w:rsid w:val="00B465E7"/>
    <w:rsid w:val="00B54860"/>
    <w:rsid w:val="00B62352"/>
    <w:rsid w:val="00BA7301"/>
    <w:rsid w:val="00BB6280"/>
    <w:rsid w:val="00BD692D"/>
    <w:rsid w:val="00BE3E95"/>
    <w:rsid w:val="00C0375C"/>
    <w:rsid w:val="00C322B5"/>
    <w:rsid w:val="00C35D2C"/>
    <w:rsid w:val="00C723C3"/>
    <w:rsid w:val="00C90D58"/>
    <w:rsid w:val="00CB3092"/>
    <w:rsid w:val="00CC4A52"/>
    <w:rsid w:val="00CD157D"/>
    <w:rsid w:val="00CE2F09"/>
    <w:rsid w:val="00CE5A62"/>
    <w:rsid w:val="00D018F5"/>
    <w:rsid w:val="00D16137"/>
    <w:rsid w:val="00D27D1F"/>
    <w:rsid w:val="00D45019"/>
    <w:rsid w:val="00D55F6C"/>
    <w:rsid w:val="00D63ED9"/>
    <w:rsid w:val="00D676C6"/>
    <w:rsid w:val="00D67A29"/>
    <w:rsid w:val="00DA0DD5"/>
    <w:rsid w:val="00DA1681"/>
    <w:rsid w:val="00DB7712"/>
    <w:rsid w:val="00DC1F24"/>
    <w:rsid w:val="00DC3BB1"/>
    <w:rsid w:val="00DE4841"/>
    <w:rsid w:val="00E31768"/>
    <w:rsid w:val="00E423E5"/>
    <w:rsid w:val="00E5320A"/>
    <w:rsid w:val="00E61BD1"/>
    <w:rsid w:val="00E971E6"/>
    <w:rsid w:val="00EA04C5"/>
    <w:rsid w:val="00EA342E"/>
    <w:rsid w:val="00EB0243"/>
    <w:rsid w:val="00EE0D57"/>
    <w:rsid w:val="00EE7C1B"/>
    <w:rsid w:val="00EF197B"/>
    <w:rsid w:val="00F02EF7"/>
    <w:rsid w:val="00F30D50"/>
    <w:rsid w:val="00F31D83"/>
    <w:rsid w:val="00F53805"/>
    <w:rsid w:val="00FA0902"/>
    <w:rsid w:val="00FB54D4"/>
    <w:rsid w:val="00FB6DA8"/>
    <w:rsid w:val="00FD6C39"/>
    <w:rsid w:val="00FE14BF"/>
    <w:rsid w:val="00FF1BCD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7427"/>
  <w15:chartTrackingRefBased/>
  <w15:docId w15:val="{13AB13A8-5F47-4031-932B-CC21548F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9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3386</Characters>
  <Application>Microsoft Office Word</Application>
  <DocSecurity>0</DocSecurity>
  <Lines>28</Lines>
  <Paragraphs>7</Paragraphs>
  <ScaleCrop>false</ScaleCrop>
  <Company>Orange County Government NC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Hohl</dc:creator>
  <cp:keywords/>
  <dc:description/>
  <cp:lastModifiedBy>Janice Tyler</cp:lastModifiedBy>
  <cp:revision>2</cp:revision>
  <dcterms:created xsi:type="dcterms:W3CDTF">2025-05-09T20:50:00Z</dcterms:created>
  <dcterms:modified xsi:type="dcterms:W3CDTF">2025-05-09T20:50:00Z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2025-03-11T15:16:41Z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b507459c-743d-4f3f-ae6e-d1526b7a62ad</vt:lpwstr>
  </property>
  <property fmtid="{D5CDD505-2E9C-101B-9397-08002B2CF9AE}" pid="7" name="MSIP_Label_defa4170-0d19-0005-0004-bc88714345d2_ActionId">
    <vt:lpwstr>74bbb38f-3654-4509-9d7a-67585d772829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